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F7" w:rsidRPr="00800ED7" w:rsidRDefault="00800ED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bookmarkStart w:id="0" w:name="_GoBack"/>
      <w:bookmarkEnd w:id="0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FORM 5</w:t>
      </w:r>
    </w:p>
    <w:p w:rsidR="00F157F7" w:rsidRPr="00800ED7" w:rsidRDefault="00F157F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(</w:t>
      </w:r>
      <w:proofErr w:type="gramStart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section</w:t>
      </w:r>
      <w:proofErr w:type="gramEnd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 xml:space="preserve"> 59)</w:t>
      </w:r>
    </w:p>
    <w:p w:rsidR="00F157F7" w:rsidRPr="00800ED7" w:rsidRDefault="00F157F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r w:rsidRPr="00800ED7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en-AU"/>
        </w:rPr>
        <w:t>Service and Execution of Process Act 1992</w:t>
      </w:r>
    </w:p>
    <w:p w:rsidR="00800ED7" w:rsidRDefault="00800ED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AU"/>
        </w:rPr>
      </w:pPr>
      <w:r w:rsidRPr="00800ED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en-AU"/>
        </w:rPr>
        <w:t>NOTICE TO WITNESS</w:t>
      </w:r>
    </w:p>
    <w:p w:rsidR="00A00CDA" w:rsidRDefault="00800ED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THIS NOTICE IS VERY IMPORTANT</w:t>
      </w:r>
    </w:p>
    <w:p w:rsidR="00A00CDA" w:rsidRDefault="00800ED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PLEASE READ IT AND THE ATTACHED DOCUMENTS VERY CAREFULLY</w:t>
      </w:r>
    </w:p>
    <w:p w:rsidR="00F157F7" w:rsidRPr="00F157F7" w:rsidRDefault="00800ED7" w:rsidP="00800ED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IF YOU HAVE ANY TROUBLE UNDERSTANDING THEM YOU SHOULD GET LEGAL ADVICE AS SOON AS POSSIBLE</w:t>
      </w:r>
    </w:p>
    <w:p w:rsidR="00A00CDA" w:rsidRDefault="00F157F7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Attached to this notice is a subpoena</w:t>
      </w:r>
      <w:r w:rsidR="00A00CD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AU"/>
        </w:rPr>
        <w:t xml:space="preserve"> </w:t>
      </w: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("the attached subpoena") that is a s</w:t>
      </w:r>
      <w:r w:rsidR="00A00CD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ubpoena for the purposes of the </w:t>
      </w:r>
      <w:r w:rsidRPr="00F157F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AU"/>
        </w:rPr>
        <w:t>Service and Execution of Process Act 1992</w:t>
      </w:r>
      <w:r w:rsidR="00A00CD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issued by the </w:t>
      </w:r>
      <w:r w:rsid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ACT Civil and Administrative Tribunal.  </w:t>
      </w:r>
    </w:p>
    <w:p w:rsidR="00F157F7" w:rsidRPr="00F157F7" w:rsidRDefault="00F157F7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Service of the attached subpoena outside </w:t>
      </w:r>
      <w:r w:rsid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the Australian Capital Territory</w:t>
      </w: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is authorised by </w:t>
      </w:r>
      <w:r w:rsid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the </w:t>
      </w:r>
      <w:r w:rsidR="00800ED7" w:rsidRPr="00D0544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ACT Magistrates Court</w:t>
      </w:r>
      <w:r w:rsid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under that Act</w:t>
      </w:r>
      <w:r w:rsidRPr="00F157F7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AU"/>
        </w:rPr>
        <w:t>.</w:t>
      </w:r>
    </w:p>
    <w:p w:rsidR="00F157F7" w:rsidRPr="00800ED7" w:rsidRDefault="00800ED7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proofErr w:type="gramStart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YOUR</w:t>
      </w:r>
      <w:proofErr w:type="gramEnd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 xml:space="preserve"> RIGHTS</w:t>
      </w:r>
    </w:p>
    <w:p w:rsidR="00800ED7" w:rsidRDefault="00F157F7" w:rsidP="00800E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Y</w:t>
      </w:r>
      <w:r w:rsid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ou may be able to apply to the:</w:t>
      </w:r>
    </w:p>
    <w:p w:rsidR="00800ED7" w:rsidRDefault="00800ED7" w:rsidP="00800ED7">
      <w:pPr>
        <w:shd w:val="clear" w:color="auto" w:fill="FFFFFF"/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ACT Civil and Administrative Tribunal or to a court</w:t>
      </w:r>
    </w:p>
    <w:p w:rsidR="00F157F7" w:rsidRPr="00F157F7" w:rsidRDefault="00F157F7" w:rsidP="00800E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to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set aside or obtain other relief in respect of the attached subpoena. If you would like to make an application you should get legal advice as soon as possible.</w:t>
      </w:r>
    </w:p>
    <w:p w:rsidR="00F157F7" w:rsidRPr="00800ED7" w:rsidRDefault="00800ED7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proofErr w:type="gramStart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YOUR</w:t>
      </w:r>
      <w:proofErr w:type="gramEnd"/>
      <w:r w:rsidRPr="00800ED7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 xml:space="preserve"> OBLIGATIONS</w:t>
      </w:r>
    </w:p>
    <w:p w:rsidR="00800ED7" w:rsidRDefault="00F157F7" w:rsidP="00A00C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You must obey the attached subpoena if:</w:t>
      </w:r>
    </w:p>
    <w:p w:rsidR="00800ED7" w:rsidRDefault="00F157F7" w:rsidP="00A00C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at the time of service or at some reasonable time before </w:t>
      </w:r>
      <w:r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lang w:eastAsia="en-AU"/>
        </w:rPr>
        <w:t>[</w:t>
      </w:r>
      <w:r w:rsidR="00B323C1"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lang w:eastAsia="en-AU"/>
        </w:rPr>
        <w:t xml:space="preserve">insert </w:t>
      </w:r>
      <w:r w:rsidRPr="00836BBF">
        <w:rPr>
          <w:rFonts w:ascii="Arial" w:eastAsia="Times New Roman" w:hAnsi="Arial" w:cs="Arial"/>
          <w:b/>
          <w:i/>
          <w:iCs/>
          <w:color w:val="000000"/>
          <w:sz w:val="20"/>
          <w:szCs w:val="20"/>
          <w:highlight w:val="yellow"/>
          <w:lang w:eastAsia="en-AU"/>
        </w:rPr>
        <w:t>date for compliance</w:t>
      </w:r>
      <w:r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lang w:eastAsia="en-AU"/>
        </w:rPr>
        <w:t>]</w:t>
      </w:r>
      <w:r w:rsidRPr="00800ED7">
        <w:rPr>
          <w:rFonts w:ascii="Arial" w:eastAsia="Times New Roman" w:hAnsi="Arial" w:cs="Arial"/>
          <w:b/>
          <w:i/>
          <w:color w:val="000000"/>
          <w:sz w:val="21"/>
          <w:szCs w:val="21"/>
          <w:lang w:eastAsia="en-AU"/>
        </w:rPr>
        <w:t xml:space="preserve"> </w:t>
      </w: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you were offered or given:</w:t>
      </w:r>
    </w:p>
    <w:p w:rsidR="00A00CDA" w:rsidRPr="00800ED7" w:rsidRDefault="00A00CDA" w:rsidP="00A00CDA">
      <w:pPr>
        <w:pStyle w:val="ListParagraph"/>
        <w:shd w:val="clear" w:color="auto" w:fill="FFFFFF"/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A00CDA" w:rsidRPr="00A00CDA" w:rsidRDefault="00F157F7" w:rsidP="00A00CD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enough money to meet your reasonable expenses in obeying it, including any travel and accommodation costs; or</w:t>
      </w:r>
    </w:p>
    <w:p w:rsidR="00800ED7" w:rsidRDefault="00F157F7" w:rsidP="00A00CD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 combination of money, travel tickets and vouchers to meet those expenses; and</w:t>
      </w:r>
    </w:p>
    <w:p w:rsidR="00A00CDA" w:rsidRDefault="00A00CDA" w:rsidP="00A00CDA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800ED7" w:rsidRDefault="00F157F7" w:rsidP="00A00CD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proofErr w:type="gramStart"/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you</w:t>
      </w:r>
      <w:proofErr w:type="gramEnd"/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received with the attached subpoena a copy of an order from a court in </w:t>
      </w:r>
      <w:r w:rsidR="00A00CD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the Australian Capital Territory </w:t>
      </w: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permitting the attached subpoena</w:t>
      </w:r>
      <w:r w:rsidR="00A00CD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to be served outside </w:t>
      </w:r>
      <w:r w:rsidR="00A00CD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the Australian Capital Territory </w:t>
      </w:r>
      <w:r w:rsidRPr="00800ED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and specifying the day before which it must be served.</w:t>
      </w:r>
    </w:p>
    <w:p w:rsidR="00A00CDA" w:rsidRDefault="00A00CDA" w:rsidP="00A00CDA">
      <w:pPr>
        <w:pStyle w:val="ListParagraph"/>
        <w:shd w:val="clear" w:color="auto" w:fill="FFFFFF"/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F157F7" w:rsidRPr="00D05449" w:rsidRDefault="00F157F7" w:rsidP="00D054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0544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If the attached subpoena only requires production of documents or things you may comply with the attached subpoena by delivering the documents or things at least 24 hours before </w:t>
      </w:r>
      <w:r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lang w:eastAsia="en-AU"/>
        </w:rPr>
        <w:t>[</w:t>
      </w:r>
      <w:r w:rsidR="00B323C1"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lang w:eastAsia="en-AU"/>
        </w:rPr>
        <w:t xml:space="preserve">insert </w:t>
      </w:r>
      <w:r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lang w:eastAsia="en-AU"/>
        </w:rPr>
        <w:t>date for compliance]</w:t>
      </w:r>
      <w:r w:rsidRPr="00D0544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to the </w:t>
      </w:r>
      <w:r w:rsidR="00A00CDA" w:rsidRPr="00D0544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Registrar of the ACT Civil and Administrative Tribunal.</w:t>
      </w:r>
    </w:p>
    <w:p w:rsidR="00A00CDA" w:rsidRDefault="00A00CDA">
      <w:pPr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br w:type="page"/>
      </w:r>
    </w:p>
    <w:p w:rsidR="00F157F7" w:rsidRPr="00A00CDA" w:rsidRDefault="00A00CDA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r w:rsidRPr="00A00CDA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lastRenderedPageBreak/>
        <w:t>THIS IS MOST IMPORTANT</w:t>
      </w:r>
    </w:p>
    <w:p w:rsidR="00A00CDA" w:rsidRDefault="00F157F7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If you are subject to a restriction on your movements that you might breach if you comply with the attached subpoena, there are some additional actions you must take for your own protection.</w:t>
      </w:r>
    </w:p>
    <w:p w:rsidR="00A00CDA" w:rsidRDefault="00F157F7" w:rsidP="00F157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The restriction on you could be imposed as:</w:t>
      </w:r>
    </w:p>
    <w:p w:rsidR="00A00CDA" w:rsidRDefault="00F157F7" w:rsidP="00FF1FD6">
      <w:pPr>
        <w:pStyle w:val="ListParagraph"/>
        <w:numPr>
          <w:ilvl w:val="0"/>
          <w:numId w:val="4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conditions of bail; or</w:t>
      </w:r>
    </w:p>
    <w:p w:rsidR="00FF1FD6" w:rsidRDefault="00FF1FD6" w:rsidP="00FF1FD6">
      <w:pPr>
        <w:pStyle w:val="ListParagraph"/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FF1FD6" w:rsidRPr="00FF1FD6" w:rsidRDefault="00F157F7" w:rsidP="00FF1FD6">
      <w:pPr>
        <w:pStyle w:val="ListParagraph"/>
        <w:numPr>
          <w:ilvl w:val="0"/>
          <w:numId w:val="4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conditional release from prison; or</w:t>
      </w:r>
    </w:p>
    <w:p w:rsidR="00FF1FD6" w:rsidRPr="00FF1FD6" w:rsidRDefault="00FF1FD6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FF1FD6" w:rsidRPr="00FF1FD6" w:rsidRDefault="00F157F7" w:rsidP="00FF1FD6">
      <w:pPr>
        <w:pStyle w:val="ListParagraph"/>
        <w:numPr>
          <w:ilvl w:val="0"/>
          <w:numId w:val="4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conditions of probation; or</w:t>
      </w:r>
    </w:p>
    <w:p w:rsidR="00FF1FD6" w:rsidRDefault="00FF1FD6" w:rsidP="00FF1FD6">
      <w:pPr>
        <w:pStyle w:val="ListParagraph"/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FF1FD6" w:rsidRPr="00FF1FD6" w:rsidRDefault="00F157F7" w:rsidP="00FF1FD6">
      <w:pPr>
        <w:pStyle w:val="ListParagraph"/>
        <w:numPr>
          <w:ilvl w:val="0"/>
          <w:numId w:val="4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home or periodic detention; or</w:t>
      </w:r>
    </w:p>
    <w:p w:rsidR="00FF1FD6" w:rsidRDefault="00FF1FD6" w:rsidP="00FF1FD6">
      <w:pPr>
        <w:pStyle w:val="ListParagraph"/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A00CDA" w:rsidRDefault="00F157F7" w:rsidP="00FF1FD6">
      <w:pPr>
        <w:pStyle w:val="ListParagraph"/>
        <w:numPr>
          <w:ilvl w:val="0"/>
          <w:numId w:val="4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 community service order, community based order, attendance order or work and development order; or</w:t>
      </w:r>
    </w:p>
    <w:p w:rsidR="00FF1FD6" w:rsidRPr="00FF1FD6" w:rsidRDefault="00FF1FD6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A00CDA" w:rsidRDefault="00F157F7" w:rsidP="00FF1FD6">
      <w:pPr>
        <w:pStyle w:val="ListParagraph"/>
        <w:numPr>
          <w:ilvl w:val="0"/>
          <w:numId w:val="4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some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other restriction on your movements imposed by law or by order of a court.</w:t>
      </w:r>
    </w:p>
    <w:p w:rsidR="00FF1FD6" w:rsidRDefault="00F157F7" w:rsidP="00A00C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If you are under a restriction of that kind, you must, as soon as practicable after you receive the attached subpoena, inform your supervisor of the service of the attached subpoena. </w:t>
      </w:r>
    </w:p>
    <w:p w:rsidR="00FF1FD6" w:rsidRDefault="00F157F7" w:rsidP="00A00C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If you are on bail, and your bail is subject to a condition that you report periodically, your supervisor is the police officer or correction service officer that you report to</w:t>
      </w:r>
      <w:r w:rsidR="00A00CDA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</w:t>
      </w:r>
    </w:p>
    <w:p w:rsidR="00A00CDA" w:rsidRDefault="00A00CDA" w:rsidP="00A00C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If you are not on bail, or if </w:t>
      </w:r>
      <w:r w:rsidR="00F157F7"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you are on bail but are not required to report periodically, your supervisor is the person who supervises your compliance with an order or restriction.</w:t>
      </w:r>
    </w:p>
    <w:p w:rsidR="00A00CDA" w:rsidRDefault="00F157F7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Also you must, as soon as practicable, inform:</w:t>
      </w:r>
    </w:p>
    <w:p w:rsidR="00FF1FD6" w:rsidRDefault="00FF1FD6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</w:p>
    <w:p w:rsidR="00FF1FD6" w:rsidRDefault="00F157F7" w:rsidP="00FF1FD6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the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 xml:space="preserve"> </w:t>
      </w:r>
      <w:r w:rsidR="00A00CD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ACT Civil and Administrative Tribunal</w:t>
      </w:r>
    </w:p>
    <w:p w:rsidR="00A00CDA" w:rsidRDefault="00F157F7" w:rsidP="00FF1FD6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and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 xml:space="preserve"> </w:t>
      </w:r>
      <w:r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shd w:val="clear" w:color="auto" w:fill="FFFFFF"/>
          <w:lang w:eastAsia="en-AU"/>
        </w:rPr>
        <w:t>[</w:t>
      </w:r>
      <w:r w:rsidR="00B323C1"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shd w:val="clear" w:color="auto" w:fill="FFFFFF"/>
          <w:lang w:eastAsia="en-AU"/>
        </w:rPr>
        <w:t xml:space="preserve">insert </w:t>
      </w:r>
      <w:r w:rsidRPr="00836BBF">
        <w:rPr>
          <w:rFonts w:ascii="Arial" w:eastAsia="Times New Roman" w:hAnsi="Arial" w:cs="Arial"/>
          <w:b/>
          <w:i/>
          <w:iCs/>
          <w:color w:val="000000"/>
          <w:sz w:val="20"/>
          <w:szCs w:val="20"/>
          <w:highlight w:val="yellow"/>
          <w:shd w:val="clear" w:color="auto" w:fill="FFFFFF"/>
          <w:lang w:eastAsia="en-AU"/>
        </w:rPr>
        <w:t>person at whose request the subpoena was issued</w:t>
      </w:r>
      <w:r w:rsidRPr="00836BBF">
        <w:rPr>
          <w:rFonts w:ascii="Arial" w:eastAsia="Times New Roman" w:hAnsi="Arial" w:cs="Arial"/>
          <w:b/>
          <w:i/>
          <w:color w:val="000000"/>
          <w:sz w:val="20"/>
          <w:szCs w:val="20"/>
          <w:highlight w:val="yellow"/>
          <w:shd w:val="clear" w:color="auto" w:fill="FFFFFF"/>
          <w:lang w:eastAsia="en-AU"/>
        </w:rPr>
        <w:t>]</w:t>
      </w:r>
      <w:r w:rsidRPr="00836BBF">
        <w:rPr>
          <w:rFonts w:ascii="Arial" w:eastAsia="Times New Roman" w:hAnsi="Arial" w:cs="Arial"/>
          <w:i/>
          <w:color w:val="000000"/>
          <w:sz w:val="20"/>
          <w:szCs w:val="20"/>
          <w:highlight w:val="yellow"/>
          <w:shd w:val="clear" w:color="auto" w:fill="FFFFFF"/>
          <w:lang w:eastAsia="en-AU"/>
        </w:rPr>
        <w:t>;</w:t>
      </w:r>
    </w:p>
    <w:p w:rsidR="00FF1FD6" w:rsidRDefault="00FF1FD6" w:rsidP="00FF1FD6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</w:p>
    <w:p w:rsidR="00A00CDA" w:rsidRDefault="00F157F7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of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 xml:space="preserve"> the restriction to which you are subject.</w:t>
      </w:r>
    </w:p>
    <w:p w:rsidR="00FF1FD6" w:rsidRDefault="00F157F7" w:rsidP="00A00C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You must take all reasonable steps to have the restriction varied so that you can comply with the attached subpoena.</w:t>
      </w:r>
    </w:p>
    <w:p w:rsidR="00FF1FD6" w:rsidRDefault="00F157F7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If the restriction is not varied you must inform:</w:t>
      </w:r>
    </w:p>
    <w:p w:rsidR="00FF1FD6" w:rsidRDefault="00FF1FD6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</w:p>
    <w:p w:rsidR="00FF1FD6" w:rsidRDefault="00F157F7" w:rsidP="00FF1FD6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the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 xml:space="preserve"> </w:t>
      </w:r>
      <w:r w:rsidR="00FF1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ACT Civil and Administrative Tribunal</w:t>
      </w:r>
    </w:p>
    <w:p w:rsidR="00FF1FD6" w:rsidRDefault="00F157F7" w:rsidP="00FF1FD6">
      <w:pPr>
        <w:shd w:val="clear" w:color="auto" w:fill="FFFFFF"/>
        <w:ind w:left="567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and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 xml:space="preserve"> </w:t>
      </w:r>
      <w:r w:rsidRPr="00836BBF">
        <w:rPr>
          <w:rFonts w:ascii="Arial" w:eastAsia="Times New Roman" w:hAnsi="Arial" w:cs="Arial"/>
          <w:b/>
          <w:i/>
          <w:color w:val="000000"/>
          <w:sz w:val="21"/>
          <w:szCs w:val="21"/>
          <w:highlight w:val="yellow"/>
          <w:shd w:val="clear" w:color="auto" w:fill="FFFFFF"/>
          <w:lang w:eastAsia="en-AU"/>
        </w:rPr>
        <w:t>[person at whose request the subpoena was issued];</w:t>
      </w:r>
    </w:p>
    <w:p w:rsidR="00FF1FD6" w:rsidRDefault="00FF1FD6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</w:p>
    <w:p w:rsidR="00FF1FD6" w:rsidRDefault="00F157F7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either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:</w:t>
      </w:r>
    </w:p>
    <w:p w:rsidR="00FF1FD6" w:rsidRDefault="00FF1FD6" w:rsidP="00FF1FD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</w:pPr>
    </w:p>
    <w:p w:rsidR="00FF1FD6" w:rsidRPr="00FF1FD6" w:rsidRDefault="00F157F7" w:rsidP="00FF1FD6">
      <w:pPr>
        <w:pStyle w:val="ListParagraph"/>
        <w:numPr>
          <w:ilvl w:val="0"/>
          <w:numId w:val="5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F1FD6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of the steps you took to have the restriction or obligation varied, and that the restriction or obligation has not been varied; or</w:t>
      </w:r>
    </w:p>
    <w:p w:rsidR="00FF1FD6" w:rsidRPr="00FF1FD6" w:rsidRDefault="00F157F7" w:rsidP="00FF1FD6">
      <w:pPr>
        <w:pStyle w:val="ListParagraph"/>
        <w:numPr>
          <w:ilvl w:val="0"/>
          <w:numId w:val="5"/>
        </w:numPr>
        <w:shd w:val="clear" w:color="auto" w:fill="FFFFFF"/>
        <w:ind w:left="567" w:hanging="567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F1FD6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that the law does not permit that variation;</w:t>
      </w:r>
    </w:p>
    <w:p w:rsidR="00F157F7" w:rsidRPr="00A00CDA" w:rsidRDefault="00F157F7" w:rsidP="00A00CD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proofErr w:type="gramStart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>whichever</w:t>
      </w:r>
      <w:proofErr w:type="gramEnd"/>
      <w:r w:rsidRPr="00F157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AU"/>
        </w:rPr>
        <w:t xml:space="preserve"> is the case.</w:t>
      </w:r>
    </w:p>
    <w:p w:rsidR="00D02303" w:rsidRDefault="00D02303"/>
    <w:sectPr w:rsidR="00D02303" w:rsidSect="00A00CDA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39DB"/>
    <w:multiLevelType w:val="hybridMultilevel"/>
    <w:tmpl w:val="AF1EB1CC"/>
    <w:lvl w:ilvl="0" w:tplc="F50EA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5AF"/>
    <w:multiLevelType w:val="hybridMultilevel"/>
    <w:tmpl w:val="AF1EB1CC"/>
    <w:lvl w:ilvl="0" w:tplc="F50EA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E74"/>
    <w:multiLevelType w:val="hybridMultilevel"/>
    <w:tmpl w:val="AF1EB1CC"/>
    <w:lvl w:ilvl="0" w:tplc="F50EA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A4485"/>
    <w:multiLevelType w:val="hybridMultilevel"/>
    <w:tmpl w:val="41907C4C"/>
    <w:lvl w:ilvl="0" w:tplc="D996D3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lvl w:ilvl="0" w:tplc="F50EAB56">
        <w:start w:val="1"/>
        <w:numFmt w:val="low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7"/>
    <w:rsid w:val="00126D23"/>
    <w:rsid w:val="00800ED7"/>
    <w:rsid w:val="00836BBF"/>
    <w:rsid w:val="00A00CDA"/>
    <w:rsid w:val="00B323C1"/>
    <w:rsid w:val="00CC0FF6"/>
    <w:rsid w:val="00D02303"/>
    <w:rsid w:val="00D05449"/>
    <w:rsid w:val="00E31495"/>
    <w:rsid w:val="00F157F7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9EB99-0E14-4077-ACFB-6E9D794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15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D73E3A33.dotm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Adrienne</dc:creator>
  <cp:keywords/>
  <dc:description/>
  <cp:lastModifiedBy>Soper, Kristy</cp:lastModifiedBy>
  <cp:revision>2</cp:revision>
  <cp:lastPrinted>2018-05-03T00:52:00Z</cp:lastPrinted>
  <dcterms:created xsi:type="dcterms:W3CDTF">2019-05-22T07:48:00Z</dcterms:created>
  <dcterms:modified xsi:type="dcterms:W3CDTF">2019-05-22T07:48:00Z</dcterms:modified>
</cp:coreProperties>
</file>